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78" w:rsidRDefault="00841E78" w:rsidP="008D502A">
      <w:pPr>
        <w:spacing w:after="0"/>
      </w:pPr>
    </w:p>
    <w:p w:rsidR="00673EA4" w:rsidRDefault="00673EA4" w:rsidP="008D502A">
      <w:pPr>
        <w:spacing w:after="0"/>
      </w:pPr>
    </w:p>
    <w:p w:rsidR="00D818B2" w:rsidRDefault="00D818B2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79E" w:rsidRDefault="00E14762" w:rsidP="003122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ALLOCATION LIST</w:t>
      </w:r>
    </w:p>
    <w:p w:rsidR="00C04039" w:rsidRPr="007C64CF" w:rsidRDefault="00C04039" w:rsidP="003122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039" w:rsidRDefault="00C04039" w:rsidP="00C04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Family Health Cluster</w:t>
      </w:r>
    </w:p>
    <w:p w:rsidR="00C04039" w:rsidRDefault="00E14762" w:rsidP="00C04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Expanded Program on Immunization</w:t>
      </w:r>
    </w:p>
    <w:p w:rsidR="00E14762" w:rsidRDefault="00E14762" w:rsidP="00C040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30, 2017</w:t>
      </w:r>
    </w:p>
    <w:p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B2" w:rsidRPr="007C64CF" w:rsidRDefault="00D818B2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14762" w:rsidTr="00E14762">
        <w:tc>
          <w:tcPr>
            <w:tcW w:w="4508" w:type="dxa"/>
          </w:tcPr>
          <w:p w:rsidR="00E14762" w:rsidRPr="00E14762" w:rsidRDefault="00E14762" w:rsidP="00E1476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762">
              <w:rPr>
                <w:rFonts w:ascii="Times New Roman" w:hAnsi="Times New Roman" w:cs="Times New Roman"/>
                <w:b/>
                <w:sz w:val="24"/>
                <w:szCs w:val="24"/>
              </w:rPr>
              <w:t>LGU</w:t>
            </w:r>
          </w:p>
        </w:tc>
        <w:tc>
          <w:tcPr>
            <w:tcW w:w="4508" w:type="dxa"/>
          </w:tcPr>
          <w:p w:rsidR="00E14762" w:rsidRPr="00E14762" w:rsidRDefault="00E14762" w:rsidP="00E1476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762">
              <w:rPr>
                <w:rFonts w:ascii="Times New Roman" w:hAnsi="Times New Roman" w:cs="Times New Roman"/>
                <w:b/>
                <w:sz w:val="24"/>
                <w:szCs w:val="24"/>
              </w:rPr>
              <w:t>Digital Vaccine Thermometer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Caloocan City</w:t>
            </w:r>
          </w:p>
        </w:tc>
        <w:tc>
          <w:tcPr>
            <w:tcW w:w="4508" w:type="dxa"/>
          </w:tcPr>
          <w:p w:rsidR="00E14762" w:rsidRDefault="008505EE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Malabon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City</w:t>
            </w:r>
          </w:p>
        </w:tc>
        <w:tc>
          <w:tcPr>
            <w:tcW w:w="4508" w:type="dxa"/>
          </w:tcPr>
          <w:p w:rsidR="00E14762" w:rsidRDefault="008505EE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Navotas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City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Valenzuela City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Pasig City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Pateros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Marikina City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Taguig City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Quezon City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14762" w:rsidTr="00E14762">
        <w:tc>
          <w:tcPr>
            <w:tcW w:w="4508" w:type="dxa"/>
          </w:tcPr>
          <w:p w:rsidR="00E14762" w:rsidRDefault="00E14762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Manila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14762" w:rsidTr="00E14762">
        <w:tc>
          <w:tcPr>
            <w:tcW w:w="4508" w:type="dxa"/>
          </w:tcPr>
          <w:p w:rsidR="00E14762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Makati City</w:t>
            </w:r>
          </w:p>
        </w:tc>
        <w:tc>
          <w:tcPr>
            <w:tcW w:w="4508" w:type="dxa"/>
          </w:tcPr>
          <w:p w:rsidR="00E14762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505EE" w:rsidTr="00E14762">
        <w:tc>
          <w:tcPr>
            <w:tcW w:w="4508" w:type="dxa"/>
          </w:tcPr>
          <w:p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Mandaluyong City</w:t>
            </w:r>
          </w:p>
        </w:tc>
        <w:tc>
          <w:tcPr>
            <w:tcW w:w="4508" w:type="dxa"/>
          </w:tcPr>
          <w:p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505EE" w:rsidTr="00E14762">
        <w:tc>
          <w:tcPr>
            <w:tcW w:w="4508" w:type="dxa"/>
          </w:tcPr>
          <w:p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 Juan City</w:t>
            </w:r>
          </w:p>
        </w:tc>
        <w:tc>
          <w:tcPr>
            <w:tcW w:w="4508" w:type="dxa"/>
          </w:tcPr>
          <w:p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05EE" w:rsidTr="00E14762">
        <w:tc>
          <w:tcPr>
            <w:tcW w:w="4508" w:type="dxa"/>
          </w:tcPr>
          <w:p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Muntinlupa City</w:t>
            </w:r>
          </w:p>
        </w:tc>
        <w:tc>
          <w:tcPr>
            <w:tcW w:w="4508" w:type="dxa"/>
          </w:tcPr>
          <w:p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505EE" w:rsidTr="00E14762">
        <w:tc>
          <w:tcPr>
            <w:tcW w:w="4508" w:type="dxa"/>
          </w:tcPr>
          <w:p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Pasay City </w:t>
            </w:r>
          </w:p>
        </w:tc>
        <w:tc>
          <w:tcPr>
            <w:tcW w:w="4508" w:type="dxa"/>
          </w:tcPr>
          <w:p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505EE" w:rsidTr="00E14762">
        <w:tc>
          <w:tcPr>
            <w:tcW w:w="4508" w:type="dxa"/>
          </w:tcPr>
          <w:p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Paranaque City</w:t>
            </w:r>
          </w:p>
        </w:tc>
        <w:tc>
          <w:tcPr>
            <w:tcW w:w="4508" w:type="dxa"/>
          </w:tcPr>
          <w:p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505EE" w:rsidTr="00E14762">
        <w:tc>
          <w:tcPr>
            <w:tcW w:w="4508" w:type="dxa"/>
          </w:tcPr>
          <w:p w:rsidR="008505EE" w:rsidRDefault="008505EE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City</w:t>
            </w:r>
          </w:p>
        </w:tc>
        <w:tc>
          <w:tcPr>
            <w:tcW w:w="4508" w:type="dxa"/>
          </w:tcPr>
          <w:p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505EE" w:rsidTr="00E14762">
        <w:tc>
          <w:tcPr>
            <w:tcW w:w="4508" w:type="dxa"/>
          </w:tcPr>
          <w:p w:rsidR="008505EE" w:rsidRDefault="008505EE" w:rsidP="008505EE">
            <w:pPr>
              <w:pStyle w:val="ListParagraph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TOTAL=</w:t>
            </w:r>
          </w:p>
        </w:tc>
        <w:tc>
          <w:tcPr>
            <w:tcW w:w="4508" w:type="dxa"/>
          </w:tcPr>
          <w:p w:rsidR="008505EE" w:rsidRDefault="004356F0" w:rsidP="008505E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</w:tbl>
    <w:p w:rsidR="00036596" w:rsidRDefault="008505EE" w:rsidP="00E1476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The allocation of logistics is based on the percentage population distribution per LGU</w:t>
      </w:r>
    </w:p>
    <w:p w:rsidR="00036596" w:rsidRDefault="00840394" w:rsidP="0003659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margin">
              <wp:posOffset>1997075</wp:posOffset>
            </wp:positionH>
            <wp:positionV relativeFrom="margin">
              <wp:posOffset>8301355</wp:posOffset>
            </wp:positionV>
            <wp:extent cx="1463040" cy="548640"/>
            <wp:effectExtent l="0" t="0" r="3810" b="3810"/>
            <wp:wrapThrough wrapText="bothSides">
              <wp:wrapPolygon edited="0">
                <wp:start x="0" y="0"/>
                <wp:lineTo x="0" y="21000"/>
                <wp:lineTo x="21375" y="21000"/>
                <wp:lineTo x="2137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79E" w:rsidRPr="007C64CF" w:rsidRDefault="00E4079E" w:rsidP="005C2E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79E" w:rsidRPr="007C64CF" w:rsidRDefault="00E4079E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P</w:t>
      </w:r>
      <w:r w:rsidR="006837AD">
        <w:rPr>
          <w:rFonts w:ascii="Times New Roman" w:hAnsi="Times New Roman" w:cs="Times New Roman"/>
          <w:sz w:val="24"/>
          <w:szCs w:val="24"/>
        </w:rPr>
        <w:t>repared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>Recommending Approval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:rsidR="00E4079E" w:rsidRPr="007C64CF" w:rsidRDefault="00E4079E" w:rsidP="005C2E88">
      <w:pPr>
        <w:spacing w:after="0" w:line="240" w:lineRule="auto"/>
        <w:ind w:left="5040"/>
        <w:rPr>
          <w:rFonts w:ascii="Times New Roman" w:hAnsi="Times New Roman" w:cs="Times New Roman"/>
          <w:b/>
          <w:sz w:val="24"/>
          <w:szCs w:val="24"/>
        </w:rPr>
      </w:pPr>
    </w:p>
    <w:p w:rsidR="006837AD" w:rsidRDefault="006837AD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D93" w:rsidRDefault="00E14762" w:rsidP="005C2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MICHELLE P. TAGACAY, RN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630D93" w:rsidRPr="00630D93">
        <w:rPr>
          <w:rFonts w:ascii="Times New Roman" w:hAnsi="Times New Roman" w:cs="Times New Roman"/>
          <w:b/>
          <w:sz w:val="24"/>
          <w:szCs w:val="24"/>
        </w:rPr>
        <w:t>AMELIA C. MEDINA, MD, MPH</w:t>
      </w:r>
    </w:p>
    <w:p w:rsidR="00E4079E" w:rsidRPr="007C64CF" w:rsidRDefault="00E14762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DMO III</w:t>
      </w:r>
      <w:r w:rsidR="00630D93">
        <w:rPr>
          <w:rFonts w:ascii="Times New Roman" w:hAnsi="Times New Roman" w:cs="Times New Roman"/>
          <w:sz w:val="24"/>
          <w:szCs w:val="24"/>
        </w:rPr>
        <w:t>, Family Health Cluster</w:t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7C64CF">
        <w:rPr>
          <w:rFonts w:ascii="Times New Roman" w:hAnsi="Times New Roman" w:cs="Times New Roman"/>
          <w:sz w:val="24"/>
          <w:szCs w:val="24"/>
        </w:rPr>
        <w:t>Chief</w:t>
      </w:r>
      <w:r w:rsidR="00630D93">
        <w:rPr>
          <w:rFonts w:ascii="Times New Roman" w:hAnsi="Times New Roman" w:cs="Times New Roman"/>
          <w:sz w:val="24"/>
          <w:szCs w:val="24"/>
        </w:rPr>
        <w:t>, Local Health Support Division</w:t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</w:p>
    <w:p w:rsidR="00B4332E" w:rsidRPr="007C64CF" w:rsidRDefault="00B4332E" w:rsidP="005C2E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A</w:t>
      </w:r>
      <w:r w:rsidR="00630D93">
        <w:rPr>
          <w:rFonts w:ascii="Times New Roman" w:hAnsi="Times New Roman" w:cs="Times New Roman"/>
          <w:sz w:val="24"/>
          <w:szCs w:val="24"/>
        </w:rPr>
        <w:t>pproved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4CF">
        <w:rPr>
          <w:rFonts w:ascii="Times New Roman" w:hAnsi="Times New Roman" w:cs="Times New Roman"/>
          <w:b/>
          <w:sz w:val="24"/>
          <w:szCs w:val="24"/>
        </w:rPr>
        <w:t>ARIEL I. VALENCIA, MD, MPH, CESO III</w:t>
      </w:r>
    </w:p>
    <w:p w:rsidR="00E4079E" w:rsidRPr="007C64CF" w:rsidRDefault="00E4079E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Director IV</w:t>
      </w:r>
    </w:p>
    <w:p w:rsidR="006A760C" w:rsidRPr="000C37D7" w:rsidRDefault="006A760C" w:rsidP="006A760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sectPr w:rsidR="006A760C" w:rsidRPr="000C37D7" w:rsidSect="007C64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240" w:rsidRDefault="00E31240" w:rsidP="00841E78">
      <w:pPr>
        <w:spacing w:after="0" w:line="240" w:lineRule="auto"/>
      </w:pPr>
      <w:r>
        <w:separator/>
      </w:r>
    </w:p>
  </w:endnote>
  <w:endnote w:type="continuationSeparator" w:id="0">
    <w:p w:rsidR="00E31240" w:rsidRDefault="00E31240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867" w:rsidRDefault="00A53867" w:rsidP="00E87150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6"/>
        <w:szCs w:val="16"/>
      </w:rPr>
    </w:pPr>
    <w:r w:rsidRPr="00D52139">
      <w:rPr>
        <w:rFonts w:ascii="Times New Roman" w:hAnsi="Times New Roman" w:cs="Times New Roman"/>
        <w:sz w:val="16"/>
        <w:szCs w:val="16"/>
      </w:rPr>
      <w:t>Block 6 Barangay Road, Welfareville Compound, Barangay Addition Hills, Mandaluyong City 1550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AF0DFC">
      <w:rPr>
        <w:sz w:val="18"/>
        <w:szCs w:val="18"/>
      </w:rPr>
      <w:t>●</w:t>
    </w:r>
    <w:r>
      <w:rPr>
        <w:rFonts w:ascii="Times New Roman" w:hAnsi="Times New Roman" w:cs="Times New Roman"/>
        <w:sz w:val="16"/>
        <w:szCs w:val="16"/>
      </w:rPr>
      <w:t xml:space="preserve"> Trunk Line: 531-0034/531-0037</w:t>
    </w:r>
  </w:p>
  <w:p w:rsidR="00A53867" w:rsidRPr="003D22BF" w:rsidRDefault="00450B02" w:rsidP="00E87150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6"/>
        <w:szCs w:val="16"/>
      </w:rPr>
    </w:pPr>
    <w:r w:rsidRPr="00450B02">
      <w:rPr>
        <w:rFonts w:ascii="Times New Roman" w:hAnsi="Times New Roman" w:cs="Times New Roman"/>
        <w:sz w:val="16"/>
        <w:szCs w:val="16"/>
      </w:rPr>
      <w:t>Fax: 535-4595</w:t>
    </w:r>
    <w:r>
      <w:rPr>
        <w:sz w:val="18"/>
        <w:szCs w:val="18"/>
      </w:rPr>
      <w:t xml:space="preserve"> </w:t>
    </w:r>
    <w:r w:rsidR="00A53867" w:rsidRPr="00AF0DFC">
      <w:rPr>
        <w:sz w:val="18"/>
        <w:szCs w:val="18"/>
      </w:rPr>
      <w:t>●</w:t>
    </w:r>
    <w:r w:rsidR="00A53867">
      <w:rPr>
        <w:sz w:val="18"/>
        <w:szCs w:val="18"/>
      </w:rPr>
      <w:t xml:space="preserve"> </w:t>
    </w:r>
    <w:r w:rsidR="00A53867">
      <w:rPr>
        <w:rFonts w:ascii="Times New Roman" w:hAnsi="Times New Roman" w:cs="Times New Roman"/>
        <w:sz w:val="16"/>
        <w:szCs w:val="16"/>
      </w:rPr>
      <w:t xml:space="preserve">URL: </w:t>
    </w:r>
    <w:r w:rsidR="00D74DB1" w:rsidRPr="00450B02">
      <w:rPr>
        <w:rFonts w:ascii="Times New Roman" w:hAnsi="Times New Roman" w:cs="Times New Roman"/>
        <w:sz w:val="16"/>
        <w:szCs w:val="16"/>
        <w:u w:val="single"/>
      </w:rPr>
      <w:t>http://ncro.doh.gov.ph</w:t>
    </w:r>
    <w:r w:rsidR="00D74DB1">
      <w:rPr>
        <w:rFonts w:ascii="Times New Roman" w:hAnsi="Times New Roman" w:cs="Times New Roman"/>
        <w:sz w:val="16"/>
        <w:szCs w:val="16"/>
      </w:rPr>
      <w:t xml:space="preserve"> Email</w:t>
    </w:r>
    <w:r w:rsidRPr="00450B02">
      <w:rPr>
        <w:rFonts w:ascii="Times New Roman" w:hAnsi="Times New Roman" w:cs="Times New Roman"/>
        <w:sz w:val="16"/>
        <w:szCs w:val="16"/>
      </w:rPr>
      <w:t xml:space="preserve">: </w:t>
    </w:r>
    <w:r w:rsidRPr="00450B02">
      <w:rPr>
        <w:rFonts w:ascii="Times New Roman" w:hAnsi="Times New Roman" w:cs="Times New Roman"/>
        <w:sz w:val="16"/>
        <w:szCs w:val="16"/>
        <w:u w:val="single"/>
      </w:rPr>
      <w:t>chd_mm@yahoo.com</w:t>
    </w:r>
  </w:p>
  <w:p w:rsidR="00A53867" w:rsidRPr="00D52139" w:rsidRDefault="00A53867" w:rsidP="00841E78">
    <w:pPr>
      <w:pStyle w:val="Footer"/>
      <w:pBdr>
        <w:top w:val="single" w:sz="4" w:space="1" w:color="auto"/>
      </w:pBdr>
      <w:rPr>
        <w:rFonts w:ascii="Times New Roman" w:hAnsi="Times New Roman" w:cs="Times New Roman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4CF" w:rsidRDefault="007C64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240" w:rsidRDefault="00E31240" w:rsidP="00841E78">
      <w:pPr>
        <w:spacing w:after="0" w:line="240" w:lineRule="auto"/>
      </w:pPr>
      <w:r>
        <w:separator/>
      </w:r>
    </w:p>
  </w:footnote>
  <w:footnote w:type="continuationSeparator" w:id="0">
    <w:p w:rsidR="00E31240" w:rsidRDefault="00E31240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4CF" w:rsidRDefault="007C64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867" w:rsidRDefault="00794BBB" w:rsidP="00D52139">
    <w:pPr>
      <w:pStyle w:val="Header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4646295</wp:posOffset>
          </wp:positionH>
          <wp:positionV relativeFrom="paragraph">
            <wp:posOffset>-28575</wp:posOffset>
          </wp:positionV>
          <wp:extent cx="1085215" cy="1085215"/>
          <wp:effectExtent l="0" t="0" r="0" b="0"/>
          <wp:wrapThrough wrapText="bothSides">
            <wp:wrapPolygon edited="0">
              <wp:start x="9858" y="758"/>
              <wp:lineTo x="4171" y="3792"/>
              <wp:lineTo x="1896" y="5688"/>
              <wp:lineTo x="1138" y="10617"/>
              <wp:lineTo x="1517" y="15167"/>
              <wp:lineTo x="6825" y="19717"/>
              <wp:lineTo x="10238" y="20854"/>
              <wp:lineTo x="11754" y="20854"/>
              <wp:lineTo x="13650" y="19717"/>
              <wp:lineTo x="18200" y="17821"/>
              <wp:lineTo x="19338" y="14408"/>
              <wp:lineTo x="17442" y="13650"/>
              <wp:lineTo x="20854" y="11754"/>
              <wp:lineTo x="20854" y="10617"/>
              <wp:lineTo x="17821" y="7583"/>
              <wp:lineTo x="18958" y="5308"/>
              <wp:lineTo x="17821" y="3792"/>
              <wp:lineTo x="11754" y="758"/>
              <wp:lineTo x="9858" y="758"/>
            </wp:wrapPolygon>
          </wp:wrapThrough>
          <wp:docPr id="3" name="Picture 3" descr="Duterte Health Agenda Official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terte Health Agenda Official Log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108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3867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3B7EA82" wp14:editId="41AC40E3">
              <wp:simplePos x="0" y="0"/>
              <wp:positionH relativeFrom="margin">
                <wp:posOffset>989330</wp:posOffset>
              </wp:positionH>
              <wp:positionV relativeFrom="paragraph">
                <wp:posOffset>217170</wp:posOffset>
              </wp:positionV>
              <wp:extent cx="3841750" cy="1404620"/>
              <wp:effectExtent l="0" t="0" r="0" b="2540"/>
              <wp:wrapThrough wrapText="bothSides">
                <wp:wrapPolygon edited="0">
                  <wp:start x="321" y="0"/>
                  <wp:lineTo x="321" y="21030"/>
                  <wp:lineTo x="21207" y="21030"/>
                  <wp:lineTo x="21207" y="0"/>
                  <wp:lineTo x="321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17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3867" w:rsidRPr="00841E78" w:rsidRDefault="00A53867" w:rsidP="00841E78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41E7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Republic of the Philippines</w:t>
                          </w:r>
                        </w:p>
                        <w:p w:rsidR="00A53867" w:rsidRPr="00841E78" w:rsidRDefault="00A53867" w:rsidP="00841E78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41E7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Department of Health</w:t>
                          </w:r>
                        </w:p>
                        <w:p w:rsidR="00A53867" w:rsidRPr="00841E78" w:rsidRDefault="00A53867" w:rsidP="00841E78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841E78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NATIONAL CAPITAL REGIONAL OFFICE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B7EA8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7.9pt;margin-top:17.1pt;width:302.5pt;height:110.6pt;z-index:251661312;visibility:visible;mso-wrap-style:non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" filled="f" stroked="f">
              <v:textbox style="mso-fit-shape-to-text:t">
                <w:txbxContent>
                  <w:p w:rsidR="00A53867" w:rsidRPr="00841E78" w:rsidRDefault="00A53867" w:rsidP="00841E7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841E7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Republic of the Philippines</w:t>
                    </w:r>
                  </w:p>
                  <w:p w:rsidR="00A53867" w:rsidRPr="00841E78" w:rsidRDefault="00A53867" w:rsidP="00841E7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841E7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Department of Health</w:t>
                    </w:r>
                  </w:p>
                  <w:p w:rsidR="00A53867" w:rsidRPr="00841E78" w:rsidRDefault="00A53867" w:rsidP="00841E7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841E78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NATIONAL CAPITAL REGIONAL OFFICE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A53867">
      <w:rPr>
        <w:noProof/>
      </w:rPr>
      <w:drawing>
        <wp:anchor distT="0" distB="0" distL="114300" distR="114300" simplePos="0" relativeHeight="251659264" behindDoc="0" locked="0" layoutInCell="1" allowOverlap="1" wp14:anchorId="48111633" wp14:editId="528D8E80">
          <wp:simplePos x="0" y="0"/>
          <wp:positionH relativeFrom="margin">
            <wp:align>left</wp:align>
          </wp:positionH>
          <wp:positionV relativeFrom="paragraph">
            <wp:posOffset>25400</wp:posOffset>
          </wp:positionV>
          <wp:extent cx="984250" cy="985520"/>
          <wp:effectExtent l="0" t="0" r="6350" b="5080"/>
          <wp:wrapThrough wrapText="bothSides">
            <wp:wrapPolygon edited="0">
              <wp:start x="7107" y="0"/>
              <wp:lineTo x="4181" y="1253"/>
              <wp:lineTo x="0" y="5428"/>
              <wp:lineTo x="0" y="15866"/>
              <wp:lineTo x="4181" y="20041"/>
              <wp:lineTo x="7107" y="21294"/>
              <wp:lineTo x="14632" y="21294"/>
              <wp:lineTo x="15050" y="21294"/>
              <wp:lineTo x="17141" y="20041"/>
              <wp:lineTo x="21321" y="15866"/>
              <wp:lineTo x="21321" y="5428"/>
              <wp:lineTo x="17141" y="1253"/>
              <wp:lineTo x="14632" y="0"/>
              <wp:lineTo x="7107" y="0"/>
            </wp:wrapPolygon>
          </wp:wrapThrough>
          <wp:docPr id="4" name="Picture 4" descr="http://site.clkss.org.ph/resources/miscellaneous/partner-logos/doh-logo/image_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ite.clkss.org.ph/resources/miscellaneous/partner-logos/doh-logo/image_previ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4CF" w:rsidRDefault="007C64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176A7302"/>
    <w:multiLevelType w:val="hybridMultilevel"/>
    <w:tmpl w:val="6CD6EF2E"/>
    <w:lvl w:ilvl="0" w:tplc="4B7C5C7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052D13"/>
    <w:multiLevelType w:val="hybridMultilevel"/>
    <w:tmpl w:val="0E843C92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02DD8"/>
    <w:multiLevelType w:val="hybridMultilevel"/>
    <w:tmpl w:val="077ED1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E035F"/>
    <w:multiLevelType w:val="hybridMultilevel"/>
    <w:tmpl w:val="1DBC2EA6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B56CE7"/>
    <w:multiLevelType w:val="hybridMultilevel"/>
    <w:tmpl w:val="2DC8C7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905C8F"/>
    <w:multiLevelType w:val="hybridMultilevel"/>
    <w:tmpl w:val="08340500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2965C5"/>
    <w:multiLevelType w:val="hybridMultilevel"/>
    <w:tmpl w:val="4F307B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090E6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35877"/>
    <w:multiLevelType w:val="hybridMultilevel"/>
    <w:tmpl w:val="1DB87F7C"/>
    <w:lvl w:ilvl="0" w:tplc="1480B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B30BA3"/>
    <w:multiLevelType w:val="hybridMultilevel"/>
    <w:tmpl w:val="0AF49932"/>
    <w:lvl w:ilvl="0" w:tplc="46B28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en-PH" w:vendorID="64" w:dllVersion="0" w:nlCheck="1" w:checkStyle="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E78"/>
    <w:rsid w:val="00036596"/>
    <w:rsid w:val="000B4439"/>
    <w:rsid w:val="000E67CB"/>
    <w:rsid w:val="00153E44"/>
    <w:rsid w:val="001F0EFC"/>
    <w:rsid w:val="00220F80"/>
    <w:rsid w:val="00230498"/>
    <w:rsid w:val="00233A97"/>
    <w:rsid w:val="00270884"/>
    <w:rsid w:val="002B6036"/>
    <w:rsid w:val="00312255"/>
    <w:rsid w:val="0032103C"/>
    <w:rsid w:val="00324F5A"/>
    <w:rsid w:val="00330A0B"/>
    <w:rsid w:val="0037339A"/>
    <w:rsid w:val="003A1F63"/>
    <w:rsid w:val="003B25F4"/>
    <w:rsid w:val="003C43EB"/>
    <w:rsid w:val="003D22BF"/>
    <w:rsid w:val="00417DB6"/>
    <w:rsid w:val="004356F0"/>
    <w:rsid w:val="00447D0F"/>
    <w:rsid w:val="00450B02"/>
    <w:rsid w:val="004829A2"/>
    <w:rsid w:val="004829BA"/>
    <w:rsid w:val="00493EF6"/>
    <w:rsid w:val="004E7B3D"/>
    <w:rsid w:val="0055257C"/>
    <w:rsid w:val="005C2E88"/>
    <w:rsid w:val="005D324B"/>
    <w:rsid w:val="005E4183"/>
    <w:rsid w:val="005F7638"/>
    <w:rsid w:val="00630A3E"/>
    <w:rsid w:val="00630D93"/>
    <w:rsid w:val="00673EA4"/>
    <w:rsid w:val="006837AD"/>
    <w:rsid w:val="006856EA"/>
    <w:rsid w:val="006A760C"/>
    <w:rsid w:val="006B31D7"/>
    <w:rsid w:val="00710BD4"/>
    <w:rsid w:val="0076591D"/>
    <w:rsid w:val="007707B6"/>
    <w:rsid w:val="00790083"/>
    <w:rsid w:val="00794BBB"/>
    <w:rsid w:val="007A26E9"/>
    <w:rsid w:val="007C64CF"/>
    <w:rsid w:val="007E1499"/>
    <w:rsid w:val="007F5795"/>
    <w:rsid w:val="00840394"/>
    <w:rsid w:val="00841E78"/>
    <w:rsid w:val="008505EE"/>
    <w:rsid w:val="0085177C"/>
    <w:rsid w:val="0088473A"/>
    <w:rsid w:val="008928CF"/>
    <w:rsid w:val="008A127F"/>
    <w:rsid w:val="008A7F2C"/>
    <w:rsid w:val="008D2D32"/>
    <w:rsid w:val="008D502A"/>
    <w:rsid w:val="00934E99"/>
    <w:rsid w:val="00982146"/>
    <w:rsid w:val="009E2E72"/>
    <w:rsid w:val="00A53867"/>
    <w:rsid w:val="00AB43D2"/>
    <w:rsid w:val="00B4332E"/>
    <w:rsid w:val="00B512D1"/>
    <w:rsid w:val="00B63132"/>
    <w:rsid w:val="00BB771D"/>
    <w:rsid w:val="00BB7C09"/>
    <w:rsid w:val="00BE08D5"/>
    <w:rsid w:val="00C04039"/>
    <w:rsid w:val="00C864CB"/>
    <w:rsid w:val="00CB3CA1"/>
    <w:rsid w:val="00CC218E"/>
    <w:rsid w:val="00CC608C"/>
    <w:rsid w:val="00CD44E0"/>
    <w:rsid w:val="00D52139"/>
    <w:rsid w:val="00D652A0"/>
    <w:rsid w:val="00D74DB1"/>
    <w:rsid w:val="00D818B2"/>
    <w:rsid w:val="00E14762"/>
    <w:rsid w:val="00E31240"/>
    <w:rsid w:val="00E4079E"/>
    <w:rsid w:val="00E52E1E"/>
    <w:rsid w:val="00E87150"/>
    <w:rsid w:val="00F372E4"/>
    <w:rsid w:val="00F6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BB1097"/>
  <w15:chartTrackingRefBased/>
  <w15:docId w15:val="{7464AC5D-6FE2-4CF6-A572-9D6384E2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table" w:styleId="TableGrid">
    <w:name w:val="Table Grid"/>
    <w:basedOn w:val="TableNormal"/>
    <w:uiPriority w:val="59"/>
    <w:rsid w:val="00673EA4"/>
    <w:pPr>
      <w:spacing w:after="0" w:line="240" w:lineRule="auto"/>
    </w:pPr>
    <w:rPr>
      <w:lang w:val="en-P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DefaultParagraphFont"/>
    <w:rsid w:val="000B4439"/>
  </w:style>
  <w:style w:type="paragraph" w:styleId="ListParagraph">
    <w:name w:val="List Paragraph"/>
    <w:basedOn w:val="Normal"/>
    <w:uiPriority w:val="34"/>
    <w:qFormat/>
    <w:rsid w:val="00D81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4CDD0-812B-4E73-AE9F-31CBCF379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sanblas35</dc:creator>
  <cp:keywords/>
  <dc:description/>
  <cp:lastModifiedBy>Milagros Dela Cuadra</cp:lastModifiedBy>
  <cp:revision>6</cp:revision>
  <cp:lastPrinted>2016-11-16T03:28:00Z</cp:lastPrinted>
  <dcterms:created xsi:type="dcterms:W3CDTF">2017-04-24T03:29:00Z</dcterms:created>
  <dcterms:modified xsi:type="dcterms:W3CDTF">2017-04-24T04:05:00Z</dcterms:modified>
</cp:coreProperties>
</file>